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06EC3" w14:textId="7E64D925" w:rsidR="0017627F" w:rsidRPr="00656833" w:rsidRDefault="00656833" w:rsidP="0017627F">
      <w:pPr>
        <w:pBdr>
          <w:top w:val="single" w:sz="2" w:space="0" w:color="000000"/>
          <w:left w:val="single" w:sz="2" w:space="0" w:color="000000"/>
          <w:bottom w:val="single" w:sz="2" w:space="0" w:color="000000"/>
          <w:right w:val="single" w:sz="2" w:space="0" w:color="000000"/>
        </w:pBdr>
        <w:spacing w:after="0" w:line="240" w:lineRule="auto"/>
        <w:outlineLvl w:val="1"/>
        <w:rPr>
          <w:rFonts w:ascii="Segoe UI" w:eastAsia="Times New Roman" w:hAnsi="Segoe UI" w:cs="Segoe UI"/>
          <w:b/>
          <w:bCs/>
          <w:color w:val="383838"/>
          <w:sz w:val="24"/>
          <w:szCs w:val="24"/>
          <w:lang w:eastAsia="en-GB"/>
        </w:rPr>
      </w:pPr>
      <w:r>
        <w:rPr>
          <w:rFonts w:ascii="Segoe UI" w:eastAsia="Times New Roman" w:hAnsi="Segoe UI" w:cs="Segoe UI"/>
          <w:b/>
          <w:bCs/>
          <w:color w:val="383838"/>
          <w:sz w:val="24"/>
          <w:szCs w:val="24"/>
          <w:bdr w:val="single" w:sz="2" w:space="0" w:color="000000" w:frame="1"/>
          <w:lang w:eastAsia="en-GB"/>
        </w:rPr>
        <w:t>H</w:t>
      </w:r>
      <w:r w:rsidR="0017627F" w:rsidRPr="00656833">
        <w:rPr>
          <w:rFonts w:ascii="Segoe UI" w:eastAsia="Times New Roman" w:hAnsi="Segoe UI" w:cs="Segoe UI"/>
          <w:b/>
          <w:bCs/>
          <w:color w:val="383838"/>
          <w:sz w:val="24"/>
          <w:szCs w:val="24"/>
          <w:bdr w:val="single" w:sz="2" w:space="0" w:color="000000" w:frame="1"/>
          <w:lang w:eastAsia="en-GB"/>
        </w:rPr>
        <w:t>ave fun sharing books with these tips</w:t>
      </w:r>
    </w:p>
    <w:p w14:paraId="1405FF04" w14:textId="77777777" w:rsidR="0017627F" w:rsidRPr="00656833" w:rsidRDefault="0017627F" w:rsidP="0017627F">
      <w:pPr>
        <w:numPr>
          <w:ilvl w:val="0"/>
          <w:numId w:val="1"/>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PT Sans" w:eastAsia="Times New Roman" w:hAnsi="PT Sans" w:cs="Times New Roman"/>
          <w:color w:val="383838"/>
          <w:sz w:val="24"/>
          <w:szCs w:val="24"/>
          <w:lang w:eastAsia="en-GB"/>
        </w:rPr>
      </w:pPr>
      <w:r w:rsidRPr="00656833">
        <w:rPr>
          <w:rFonts w:ascii="PT Sans" w:eastAsia="Times New Roman" w:hAnsi="PT Sans" w:cs="Times New Roman"/>
          <w:color w:val="383838"/>
          <w:sz w:val="24"/>
          <w:szCs w:val="24"/>
          <w:lang w:eastAsia="en-GB"/>
        </w:rPr>
        <w:t>Talk about the book’s cover and point out the title. </w:t>
      </w:r>
    </w:p>
    <w:p w14:paraId="4514FD91" w14:textId="77777777" w:rsidR="0017627F" w:rsidRPr="00656833" w:rsidRDefault="0017627F" w:rsidP="0017627F">
      <w:pPr>
        <w:numPr>
          <w:ilvl w:val="0"/>
          <w:numId w:val="1"/>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PT Sans" w:eastAsia="Times New Roman" w:hAnsi="PT Sans" w:cs="Times New Roman"/>
          <w:color w:val="383838"/>
          <w:sz w:val="24"/>
          <w:szCs w:val="24"/>
          <w:lang w:eastAsia="en-GB"/>
        </w:rPr>
      </w:pPr>
      <w:r w:rsidRPr="00656833">
        <w:rPr>
          <w:rFonts w:ascii="PT Sans" w:eastAsia="Times New Roman" w:hAnsi="PT Sans" w:cs="Times New Roman"/>
          <w:color w:val="383838"/>
          <w:sz w:val="24"/>
          <w:szCs w:val="24"/>
          <w:lang w:eastAsia="en-GB"/>
        </w:rPr>
        <w:t>Let your child hold the book and turn the pages. </w:t>
      </w:r>
    </w:p>
    <w:p w14:paraId="51507798" w14:textId="77777777" w:rsidR="0017627F" w:rsidRPr="00656833" w:rsidRDefault="0017627F" w:rsidP="0017627F">
      <w:pPr>
        <w:numPr>
          <w:ilvl w:val="0"/>
          <w:numId w:val="1"/>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PT Sans" w:eastAsia="Times New Roman" w:hAnsi="PT Sans" w:cs="Times New Roman"/>
          <w:color w:val="383838"/>
          <w:sz w:val="24"/>
          <w:szCs w:val="24"/>
          <w:lang w:eastAsia="en-GB"/>
        </w:rPr>
      </w:pPr>
      <w:r w:rsidRPr="00656833">
        <w:rPr>
          <w:rFonts w:ascii="PT Sans" w:eastAsia="Times New Roman" w:hAnsi="PT Sans" w:cs="Times New Roman"/>
          <w:color w:val="383838"/>
          <w:sz w:val="24"/>
          <w:szCs w:val="24"/>
          <w:lang w:eastAsia="en-GB"/>
        </w:rPr>
        <w:t>Encourage them to talk about the pictures. </w:t>
      </w:r>
    </w:p>
    <w:p w14:paraId="1708ECD8" w14:textId="77777777" w:rsidR="0017627F" w:rsidRPr="00656833" w:rsidRDefault="0017627F" w:rsidP="0017627F">
      <w:pPr>
        <w:numPr>
          <w:ilvl w:val="0"/>
          <w:numId w:val="1"/>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PT Sans" w:eastAsia="Times New Roman" w:hAnsi="PT Sans" w:cs="Times New Roman"/>
          <w:color w:val="383838"/>
          <w:sz w:val="24"/>
          <w:szCs w:val="24"/>
          <w:lang w:eastAsia="en-GB"/>
        </w:rPr>
      </w:pPr>
      <w:r w:rsidRPr="00656833">
        <w:rPr>
          <w:rFonts w:ascii="PT Sans" w:eastAsia="Times New Roman" w:hAnsi="PT Sans" w:cs="Times New Roman"/>
          <w:color w:val="383838"/>
          <w:sz w:val="24"/>
          <w:szCs w:val="24"/>
          <w:lang w:eastAsia="en-GB"/>
        </w:rPr>
        <w:t>Use different voices for different characters. Add in sound effects like splashing in puddles, beeping car horns or animal sounds. </w:t>
      </w:r>
    </w:p>
    <w:p w14:paraId="4C72E027" w14:textId="77777777" w:rsidR="0017627F" w:rsidRPr="00656833" w:rsidRDefault="0017627F" w:rsidP="0017627F">
      <w:pPr>
        <w:numPr>
          <w:ilvl w:val="0"/>
          <w:numId w:val="1"/>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PT Sans" w:eastAsia="Times New Roman" w:hAnsi="PT Sans" w:cs="Times New Roman"/>
          <w:color w:val="383838"/>
          <w:sz w:val="24"/>
          <w:szCs w:val="24"/>
          <w:lang w:eastAsia="en-GB"/>
        </w:rPr>
      </w:pPr>
      <w:r w:rsidRPr="00656833">
        <w:rPr>
          <w:rFonts w:ascii="PT Sans" w:eastAsia="Times New Roman" w:hAnsi="PT Sans" w:cs="Times New Roman"/>
          <w:color w:val="383838"/>
          <w:sz w:val="24"/>
          <w:szCs w:val="24"/>
          <w:lang w:eastAsia="en-GB"/>
        </w:rPr>
        <w:t>When the story is finished, you could ask them if they liked it and if they had a favourite character.</w:t>
      </w:r>
    </w:p>
    <w:p w14:paraId="6E0E0F28" w14:textId="77777777" w:rsidR="0017627F" w:rsidRPr="00656833" w:rsidRDefault="0017627F" w:rsidP="0017627F">
      <w:pPr>
        <w:numPr>
          <w:ilvl w:val="0"/>
          <w:numId w:val="1"/>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PT Sans" w:eastAsia="Times New Roman" w:hAnsi="PT Sans" w:cs="Times New Roman"/>
          <w:color w:val="383838"/>
          <w:sz w:val="24"/>
          <w:szCs w:val="24"/>
          <w:lang w:eastAsia="en-GB"/>
        </w:rPr>
      </w:pPr>
      <w:r w:rsidRPr="00656833">
        <w:rPr>
          <w:rFonts w:ascii="PT Sans" w:eastAsia="Times New Roman" w:hAnsi="PT Sans" w:cs="Times New Roman"/>
          <w:color w:val="383838"/>
          <w:sz w:val="24"/>
          <w:szCs w:val="24"/>
          <w:lang w:eastAsia="en-GB"/>
        </w:rPr>
        <w:t>Make a den together, like a cloth over a table, with space for both of you to share. You can make your den part of the story – it could be a monster’s cave, a rocket ship, or a princess’ tower.</w:t>
      </w:r>
    </w:p>
    <w:p w14:paraId="2C686D50" w14:textId="77777777" w:rsidR="0017627F" w:rsidRPr="00656833" w:rsidRDefault="0017627F" w:rsidP="0017627F">
      <w:pPr>
        <w:numPr>
          <w:ilvl w:val="0"/>
          <w:numId w:val="1"/>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PT Sans" w:eastAsia="Times New Roman" w:hAnsi="PT Sans" w:cs="Times New Roman"/>
          <w:color w:val="383838"/>
          <w:sz w:val="24"/>
          <w:szCs w:val="24"/>
          <w:lang w:eastAsia="en-GB"/>
        </w:rPr>
      </w:pPr>
      <w:r w:rsidRPr="00656833">
        <w:rPr>
          <w:rFonts w:ascii="PT Sans" w:eastAsia="Times New Roman" w:hAnsi="PT Sans" w:cs="Times New Roman"/>
          <w:color w:val="383838"/>
          <w:sz w:val="24"/>
          <w:szCs w:val="24"/>
          <w:lang w:eastAsia="en-GB"/>
        </w:rPr>
        <w:t>Talk to your child about what you did as a child. Involve the whole family – grandparents may have stories to share from when they were growing up!</w:t>
      </w:r>
    </w:p>
    <w:p w14:paraId="4BA1FEC5" w14:textId="77777777" w:rsidR="0017627F" w:rsidRPr="00656833" w:rsidRDefault="0017627F" w:rsidP="0017627F">
      <w:pPr>
        <w:pBdr>
          <w:top w:val="single" w:sz="2" w:space="0" w:color="000000"/>
          <w:left w:val="single" w:sz="2" w:space="0" w:color="000000"/>
          <w:bottom w:val="single" w:sz="2" w:space="0" w:color="000000"/>
          <w:right w:val="single" w:sz="2" w:space="0" w:color="000000"/>
        </w:pBdr>
        <w:spacing w:after="0" w:line="240" w:lineRule="auto"/>
        <w:outlineLvl w:val="1"/>
        <w:rPr>
          <w:rFonts w:ascii="Segoe UI" w:eastAsia="Times New Roman" w:hAnsi="Segoe UI" w:cs="Segoe UI"/>
          <w:b/>
          <w:bCs/>
          <w:color w:val="383838"/>
          <w:sz w:val="24"/>
          <w:szCs w:val="24"/>
          <w:lang w:eastAsia="en-GB"/>
        </w:rPr>
      </w:pPr>
      <w:r w:rsidRPr="00656833">
        <w:rPr>
          <w:rFonts w:ascii="Segoe UI" w:eastAsia="Times New Roman" w:hAnsi="Segoe UI" w:cs="Segoe UI"/>
          <w:b/>
          <w:bCs/>
          <w:color w:val="383838"/>
          <w:sz w:val="24"/>
          <w:szCs w:val="24"/>
          <w:bdr w:val="single" w:sz="2" w:space="0" w:color="000000" w:frame="1"/>
          <w:lang w:eastAsia="en-GB"/>
        </w:rPr>
        <w:t>Did you know?</w:t>
      </w:r>
    </w:p>
    <w:p w14:paraId="20B7BA3D" w14:textId="77777777" w:rsidR="0017627F" w:rsidRPr="00656833" w:rsidRDefault="0017627F" w:rsidP="0017627F">
      <w:pPr>
        <w:numPr>
          <w:ilvl w:val="0"/>
          <w:numId w:val="2"/>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Segoe UI" w:eastAsia="Times New Roman" w:hAnsi="Segoe UI" w:cs="Segoe UI"/>
          <w:color w:val="383838"/>
          <w:sz w:val="24"/>
          <w:szCs w:val="24"/>
          <w:lang w:eastAsia="en-GB"/>
        </w:rPr>
      </w:pPr>
      <w:r w:rsidRPr="00656833">
        <w:rPr>
          <w:rFonts w:ascii="Segoe UI" w:eastAsia="Times New Roman" w:hAnsi="Segoe UI" w:cs="Segoe UI"/>
          <w:color w:val="383838"/>
          <w:sz w:val="24"/>
          <w:szCs w:val="24"/>
          <w:lang w:eastAsia="en-GB"/>
        </w:rPr>
        <w:t>Children who were read to regularly by their parents at age five performed better in maths, vocabulary and spelling tests at age 16 than those who were not helped in this way.</w:t>
      </w:r>
    </w:p>
    <w:p w14:paraId="7391BAB9" w14:textId="0FBBA3E0" w:rsidR="0017627F" w:rsidRPr="00656833" w:rsidRDefault="0017627F" w:rsidP="00656833">
      <w:pPr>
        <w:numPr>
          <w:ilvl w:val="0"/>
          <w:numId w:val="2"/>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Segoe UI" w:eastAsia="Times New Roman" w:hAnsi="Segoe UI" w:cs="Segoe UI"/>
          <w:color w:val="383838"/>
          <w:sz w:val="24"/>
          <w:szCs w:val="24"/>
          <w:lang w:eastAsia="en-GB"/>
        </w:rPr>
      </w:pPr>
      <w:r w:rsidRPr="00656833">
        <w:rPr>
          <w:rFonts w:ascii="Segoe UI" w:eastAsia="Times New Roman" w:hAnsi="Segoe UI" w:cs="Segoe UI"/>
          <w:color w:val="383838"/>
          <w:sz w:val="24"/>
          <w:szCs w:val="24"/>
          <w:lang w:eastAsia="en-GB"/>
        </w:rPr>
        <w:t>Children often have a favourite story they want to hear again and again. This helps them to learn the word order and link the written word to the story – which are the first steps in learning to read!</w:t>
      </w:r>
    </w:p>
    <w:p w14:paraId="10ED53A0" w14:textId="708A9A65" w:rsidR="0017627F" w:rsidRDefault="0017627F">
      <w:r>
        <w:t xml:space="preserve">Taken from </w:t>
      </w:r>
      <w:hyperlink r:id="rId5" w:history="1">
        <w:r w:rsidRPr="00C800A7">
          <w:rPr>
            <w:rStyle w:val="Hyperlink"/>
          </w:rPr>
          <w:t>www.wordsforlife.org.uk/activities/sharing-stories-together</w:t>
        </w:r>
      </w:hyperlink>
      <w:r>
        <w:t xml:space="preserve">  </w:t>
      </w:r>
    </w:p>
    <w:p w14:paraId="1051F5BA" w14:textId="77777777" w:rsidR="00656833" w:rsidRDefault="00656833"/>
    <w:p w14:paraId="5C50EC68" w14:textId="278A3537" w:rsidR="00656833" w:rsidRDefault="00656833"/>
    <w:p w14:paraId="2D5B21B8" w14:textId="77777777" w:rsidR="00656833" w:rsidRPr="00656833" w:rsidRDefault="00656833" w:rsidP="00656833">
      <w:pPr>
        <w:pBdr>
          <w:top w:val="single" w:sz="2" w:space="0" w:color="000000"/>
          <w:left w:val="single" w:sz="2" w:space="0" w:color="000000"/>
          <w:bottom w:val="single" w:sz="2" w:space="0" w:color="000000"/>
          <w:right w:val="single" w:sz="2" w:space="0" w:color="000000"/>
        </w:pBdr>
        <w:spacing w:after="0" w:line="240" w:lineRule="auto"/>
        <w:outlineLvl w:val="1"/>
        <w:rPr>
          <w:rFonts w:ascii="Segoe UI" w:eastAsia="Times New Roman" w:hAnsi="Segoe UI" w:cs="Segoe UI"/>
          <w:b/>
          <w:bCs/>
          <w:color w:val="383838"/>
          <w:sz w:val="24"/>
          <w:szCs w:val="24"/>
          <w:lang w:eastAsia="en-GB"/>
        </w:rPr>
      </w:pPr>
      <w:r>
        <w:rPr>
          <w:rFonts w:ascii="Segoe UI" w:eastAsia="Times New Roman" w:hAnsi="Segoe UI" w:cs="Segoe UI"/>
          <w:b/>
          <w:bCs/>
          <w:color w:val="383838"/>
          <w:sz w:val="24"/>
          <w:szCs w:val="24"/>
          <w:bdr w:val="single" w:sz="2" w:space="0" w:color="000000" w:frame="1"/>
          <w:lang w:eastAsia="en-GB"/>
        </w:rPr>
        <w:t>H</w:t>
      </w:r>
      <w:r w:rsidRPr="00656833">
        <w:rPr>
          <w:rFonts w:ascii="Segoe UI" w:eastAsia="Times New Roman" w:hAnsi="Segoe UI" w:cs="Segoe UI"/>
          <w:b/>
          <w:bCs/>
          <w:color w:val="383838"/>
          <w:sz w:val="24"/>
          <w:szCs w:val="24"/>
          <w:bdr w:val="single" w:sz="2" w:space="0" w:color="000000" w:frame="1"/>
          <w:lang w:eastAsia="en-GB"/>
        </w:rPr>
        <w:t>ave fun sharing books with these tips</w:t>
      </w:r>
    </w:p>
    <w:p w14:paraId="1C2967BD" w14:textId="77777777" w:rsidR="00656833" w:rsidRPr="00656833" w:rsidRDefault="00656833" w:rsidP="00656833">
      <w:pPr>
        <w:numPr>
          <w:ilvl w:val="0"/>
          <w:numId w:val="1"/>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PT Sans" w:eastAsia="Times New Roman" w:hAnsi="PT Sans" w:cs="Times New Roman"/>
          <w:color w:val="383838"/>
          <w:sz w:val="24"/>
          <w:szCs w:val="24"/>
          <w:lang w:eastAsia="en-GB"/>
        </w:rPr>
      </w:pPr>
      <w:r w:rsidRPr="00656833">
        <w:rPr>
          <w:rFonts w:ascii="PT Sans" w:eastAsia="Times New Roman" w:hAnsi="PT Sans" w:cs="Times New Roman"/>
          <w:color w:val="383838"/>
          <w:sz w:val="24"/>
          <w:szCs w:val="24"/>
          <w:lang w:eastAsia="en-GB"/>
        </w:rPr>
        <w:t>Talk about the book’s cover and point out the title. </w:t>
      </w:r>
    </w:p>
    <w:p w14:paraId="7B7D739B" w14:textId="77777777" w:rsidR="00656833" w:rsidRPr="00656833" w:rsidRDefault="00656833" w:rsidP="00656833">
      <w:pPr>
        <w:numPr>
          <w:ilvl w:val="0"/>
          <w:numId w:val="1"/>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PT Sans" w:eastAsia="Times New Roman" w:hAnsi="PT Sans" w:cs="Times New Roman"/>
          <w:color w:val="383838"/>
          <w:sz w:val="24"/>
          <w:szCs w:val="24"/>
          <w:lang w:eastAsia="en-GB"/>
        </w:rPr>
      </w:pPr>
      <w:r w:rsidRPr="00656833">
        <w:rPr>
          <w:rFonts w:ascii="PT Sans" w:eastAsia="Times New Roman" w:hAnsi="PT Sans" w:cs="Times New Roman"/>
          <w:color w:val="383838"/>
          <w:sz w:val="24"/>
          <w:szCs w:val="24"/>
          <w:lang w:eastAsia="en-GB"/>
        </w:rPr>
        <w:t>Let your child hold the book and turn the pages. </w:t>
      </w:r>
    </w:p>
    <w:p w14:paraId="16C8F91F" w14:textId="77777777" w:rsidR="00656833" w:rsidRPr="00656833" w:rsidRDefault="00656833" w:rsidP="00656833">
      <w:pPr>
        <w:numPr>
          <w:ilvl w:val="0"/>
          <w:numId w:val="1"/>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PT Sans" w:eastAsia="Times New Roman" w:hAnsi="PT Sans" w:cs="Times New Roman"/>
          <w:color w:val="383838"/>
          <w:sz w:val="24"/>
          <w:szCs w:val="24"/>
          <w:lang w:eastAsia="en-GB"/>
        </w:rPr>
      </w:pPr>
      <w:r w:rsidRPr="00656833">
        <w:rPr>
          <w:rFonts w:ascii="PT Sans" w:eastAsia="Times New Roman" w:hAnsi="PT Sans" w:cs="Times New Roman"/>
          <w:color w:val="383838"/>
          <w:sz w:val="24"/>
          <w:szCs w:val="24"/>
          <w:lang w:eastAsia="en-GB"/>
        </w:rPr>
        <w:t>Encourage them to talk about the pictures. </w:t>
      </w:r>
    </w:p>
    <w:p w14:paraId="3709DED2" w14:textId="77777777" w:rsidR="00656833" w:rsidRPr="00656833" w:rsidRDefault="00656833" w:rsidP="00656833">
      <w:pPr>
        <w:numPr>
          <w:ilvl w:val="0"/>
          <w:numId w:val="1"/>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PT Sans" w:eastAsia="Times New Roman" w:hAnsi="PT Sans" w:cs="Times New Roman"/>
          <w:color w:val="383838"/>
          <w:sz w:val="24"/>
          <w:szCs w:val="24"/>
          <w:lang w:eastAsia="en-GB"/>
        </w:rPr>
      </w:pPr>
      <w:r w:rsidRPr="00656833">
        <w:rPr>
          <w:rFonts w:ascii="PT Sans" w:eastAsia="Times New Roman" w:hAnsi="PT Sans" w:cs="Times New Roman"/>
          <w:color w:val="383838"/>
          <w:sz w:val="24"/>
          <w:szCs w:val="24"/>
          <w:lang w:eastAsia="en-GB"/>
        </w:rPr>
        <w:t>Use different voices for different characters. Add in sound effects like splashing in puddles, beeping car horns or animal sounds. </w:t>
      </w:r>
    </w:p>
    <w:p w14:paraId="10B5FFD9" w14:textId="77777777" w:rsidR="00656833" w:rsidRPr="00656833" w:rsidRDefault="00656833" w:rsidP="00656833">
      <w:pPr>
        <w:numPr>
          <w:ilvl w:val="0"/>
          <w:numId w:val="1"/>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PT Sans" w:eastAsia="Times New Roman" w:hAnsi="PT Sans" w:cs="Times New Roman"/>
          <w:color w:val="383838"/>
          <w:sz w:val="24"/>
          <w:szCs w:val="24"/>
          <w:lang w:eastAsia="en-GB"/>
        </w:rPr>
      </w:pPr>
      <w:r w:rsidRPr="00656833">
        <w:rPr>
          <w:rFonts w:ascii="PT Sans" w:eastAsia="Times New Roman" w:hAnsi="PT Sans" w:cs="Times New Roman"/>
          <w:color w:val="383838"/>
          <w:sz w:val="24"/>
          <w:szCs w:val="24"/>
          <w:lang w:eastAsia="en-GB"/>
        </w:rPr>
        <w:t>When the story is finished, you could ask them if they liked it and if they had a favourite character.</w:t>
      </w:r>
    </w:p>
    <w:p w14:paraId="3124EE57" w14:textId="77777777" w:rsidR="00656833" w:rsidRPr="00656833" w:rsidRDefault="00656833" w:rsidP="00656833">
      <w:pPr>
        <w:numPr>
          <w:ilvl w:val="0"/>
          <w:numId w:val="1"/>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PT Sans" w:eastAsia="Times New Roman" w:hAnsi="PT Sans" w:cs="Times New Roman"/>
          <w:color w:val="383838"/>
          <w:sz w:val="24"/>
          <w:szCs w:val="24"/>
          <w:lang w:eastAsia="en-GB"/>
        </w:rPr>
      </w:pPr>
      <w:r w:rsidRPr="00656833">
        <w:rPr>
          <w:rFonts w:ascii="PT Sans" w:eastAsia="Times New Roman" w:hAnsi="PT Sans" w:cs="Times New Roman"/>
          <w:color w:val="383838"/>
          <w:sz w:val="24"/>
          <w:szCs w:val="24"/>
          <w:lang w:eastAsia="en-GB"/>
        </w:rPr>
        <w:t>Make a den together, like a cloth over a table, with space for both of you to share. You can make your den part of the story – it could be a monster’s cave, a rocket ship, or a princess’ tower.</w:t>
      </w:r>
    </w:p>
    <w:p w14:paraId="70D85685" w14:textId="77777777" w:rsidR="00656833" w:rsidRPr="00656833" w:rsidRDefault="00656833" w:rsidP="00656833">
      <w:pPr>
        <w:numPr>
          <w:ilvl w:val="0"/>
          <w:numId w:val="1"/>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PT Sans" w:eastAsia="Times New Roman" w:hAnsi="PT Sans" w:cs="Times New Roman"/>
          <w:color w:val="383838"/>
          <w:sz w:val="24"/>
          <w:szCs w:val="24"/>
          <w:lang w:eastAsia="en-GB"/>
        </w:rPr>
      </w:pPr>
      <w:r w:rsidRPr="00656833">
        <w:rPr>
          <w:rFonts w:ascii="PT Sans" w:eastAsia="Times New Roman" w:hAnsi="PT Sans" w:cs="Times New Roman"/>
          <w:color w:val="383838"/>
          <w:sz w:val="24"/>
          <w:szCs w:val="24"/>
          <w:lang w:eastAsia="en-GB"/>
        </w:rPr>
        <w:t>Talk to your child about what you did as a child. Involve the whole family – grandparents may have stories to share from when they were growing up!</w:t>
      </w:r>
    </w:p>
    <w:p w14:paraId="367C2121" w14:textId="77777777" w:rsidR="00656833" w:rsidRPr="00656833" w:rsidRDefault="00656833" w:rsidP="00656833">
      <w:pPr>
        <w:pBdr>
          <w:top w:val="single" w:sz="2" w:space="0" w:color="000000"/>
          <w:left w:val="single" w:sz="2" w:space="0" w:color="000000"/>
          <w:bottom w:val="single" w:sz="2" w:space="0" w:color="000000"/>
          <w:right w:val="single" w:sz="2" w:space="0" w:color="000000"/>
        </w:pBdr>
        <w:spacing w:after="0" w:line="240" w:lineRule="auto"/>
        <w:outlineLvl w:val="1"/>
        <w:rPr>
          <w:rFonts w:ascii="Segoe UI" w:eastAsia="Times New Roman" w:hAnsi="Segoe UI" w:cs="Segoe UI"/>
          <w:b/>
          <w:bCs/>
          <w:color w:val="383838"/>
          <w:sz w:val="24"/>
          <w:szCs w:val="24"/>
          <w:lang w:eastAsia="en-GB"/>
        </w:rPr>
      </w:pPr>
      <w:r w:rsidRPr="00656833">
        <w:rPr>
          <w:rFonts w:ascii="Segoe UI" w:eastAsia="Times New Roman" w:hAnsi="Segoe UI" w:cs="Segoe UI"/>
          <w:b/>
          <w:bCs/>
          <w:color w:val="383838"/>
          <w:sz w:val="24"/>
          <w:szCs w:val="24"/>
          <w:bdr w:val="single" w:sz="2" w:space="0" w:color="000000" w:frame="1"/>
          <w:lang w:eastAsia="en-GB"/>
        </w:rPr>
        <w:t>Did you know?</w:t>
      </w:r>
    </w:p>
    <w:p w14:paraId="530FCFB8" w14:textId="77777777" w:rsidR="00656833" w:rsidRPr="00656833" w:rsidRDefault="00656833" w:rsidP="00656833">
      <w:pPr>
        <w:numPr>
          <w:ilvl w:val="0"/>
          <w:numId w:val="2"/>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Segoe UI" w:eastAsia="Times New Roman" w:hAnsi="Segoe UI" w:cs="Segoe UI"/>
          <w:color w:val="383838"/>
          <w:sz w:val="24"/>
          <w:szCs w:val="24"/>
          <w:lang w:eastAsia="en-GB"/>
        </w:rPr>
      </w:pPr>
      <w:r w:rsidRPr="00656833">
        <w:rPr>
          <w:rFonts w:ascii="Segoe UI" w:eastAsia="Times New Roman" w:hAnsi="Segoe UI" w:cs="Segoe UI"/>
          <w:color w:val="383838"/>
          <w:sz w:val="24"/>
          <w:szCs w:val="24"/>
          <w:lang w:eastAsia="en-GB"/>
        </w:rPr>
        <w:t>Children who were read to regularly by their parents at age five performed better in maths, vocabulary and spelling tests at age 16 than those who were not helped in this way.</w:t>
      </w:r>
    </w:p>
    <w:p w14:paraId="20A0B2CB" w14:textId="77777777" w:rsidR="00656833" w:rsidRPr="00656833" w:rsidRDefault="00656833" w:rsidP="00656833">
      <w:pPr>
        <w:numPr>
          <w:ilvl w:val="0"/>
          <w:numId w:val="2"/>
        </w:numPr>
        <w:pBdr>
          <w:top w:val="single" w:sz="2" w:space="0" w:color="000000"/>
          <w:left w:val="single" w:sz="2" w:space="0" w:color="000000"/>
          <w:bottom w:val="single" w:sz="2" w:space="0" w:color="000000"/>
          <w:right w:val="single" w:sz="2" w:space="0" w:color="000000"/>
        </w:pBdr>
        <w:spacing w:before="100" w:beforeAutospacing="1" w:after="100" w:afterAutospacing="1" w:line="240" w:lineRule="auto"/>
        <w:rPr>
          <w:rFonts w:ascii="Segoe UI" w:eastAsia="Times New Roman" w:hAnsi="Segoe UI" w:cs="Segoe UI"/>
          <w:color w:val="383838"/>
          <w:sz w:val="24"/>
          <w:szCs w:val="24"/>
          <w:lang w:eastAsia="en-GB"/>
        </w:rPr>
      </w:pPr>
      <w:r w:rsidRPr="00656833">
        <w:rPr>
          <w:rFonts w:ascii="Segoe UI" w:eastAsia="Times New Roman" w:hAnsi="Segoe UI" w:cs="Segoe UI"/>
          <w:color w:val="383838"/>
          <w:sz w:val="24"/>
          <w:szCs w:val="24"/>
          <w:lang w:eastAsia="en-GB"/>
        </w:rPr>
        <w:t>Children often have a favourite story they want to hear again and again. This helps them to learn the word order and link the written word to the story – which are the first steps in learning to read!</w:t>
      </w:r>
    </w:p>
    <w:p w14:paraId="7C2833E0" w14:textId="1D25D308" w:rsidR="00656833" w:rsidRDefault="00656833">
      <w:r>
        <w:t xml:space="preserve">Taken from </w:t>
      </w:r>
      <w:hyperlink r:id="rId6" w:history="1">
        <w:r w:rsidRPr="00C800A7">
          <w:rPr>
            <w:rStyle w:val="Hyperlink"/>
          </w:rPr>
          <w:t>www.wordsforlife.org.uk/activities/sharing-stories-together</w:t>
        </w:r>
      </w:hyperlink>
      <w:r>
        <w:t xml:space="preserve">  </w:t>
      </w:r>
      <w:bookmarkStart w:id="0" w:name="_GoBack"/>
      <w:bookmarkEnd w:id="0"/>
    </w:p>
    <w:sectPr w:rsidR="00656833" w:rsidSect="0065683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T Sans">
    <w:altName w:val="Arial"/>
    <w:charset w:val="00"/>
    <w:family w:val="swiss"/>
    <w:pitch w:val="variable"/>
    <w:sig w:usb0="00000001"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A4092"/>
    <w:multiLevelType w:val="multilevel"/>
    <w:tmpl w:val="AA96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2227A60"/>
    <w:multiLevelType w:val="multilevel"/>
    <w:tmpl w:val="EF68E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27F"/>
    <w:rsid w:val="0017627F"/>
    <w:rsid w:val="0018230C"/>
    <w:rsid w:val="00422336"/>
    <w:rsid w:val="00656833"/>
    <w:rsid w:val="00D11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02665"/>
  <w15:chartTrackingRefBased/>
  <w15:docId w15:val="{8D946624-FD8D-4F8C-A823-5BC426AB7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7627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7627F"/>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17627F"/>
    <w:rPr>
      <w:color w:val="0563C1" w:themeColor="hyperlink"/>
      <w:u w:val="single"/>
    </w:rPr>
  </w:style>
  <w:style w:type="character" w:customStyle="1" w:styleId="UnresolvedMention">
    <w:name w:val="Unresolved Mention"/>
    <w:basedOn w:val="DefaultParagraphFont"/>
    <w:uiPriority w:val="99"/>
    <w:semiHidden/>
    <w:unhideWhenUsed/>
    <w:rsid w:val="001762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713821">
      <w:bodyDiv w:val="1"/>
      <w:marLeft w:val="0"/>
      <w:marRight w:val="0"/>
      <w:marTop w:val="0"/>
      <w:marBottom w:val="0"/>
      <w:divBdr>
        <w:top w:val="none" w:sz="0" w:space="0" w:color="auto"/>
        <w:left w:val="none" w:sz="0" w:space="0" w:color="auto"/>
        <w:bottom w:val="none" w:sz="0" w:space="0" w:color="auto"/>
        <w:right w:val="none" w:sz="0" w:space="0" w:color="auto"/>
      </w:divBdr>
    </w:div>
    <w:div w:id="1596476916">
      <w:bodyDiv w:val="1"/>
      <w:marLeft w:val="0"/>
      <w:marRight w:val="0"/>
      <w:marTop w:val="0"/>
      <w:marBottom w:val="0"/>
      <w:divBdr>
        <w:top w:val="none" w:sz="0" w:space="0" w:color="auto"/>
        <w:left w:val="none" w:sz="0" w:space="0" w:color="auto"/>
        <w:bottom w:val="none" w:sz="0" w:space="0" w:color="auto"/>
        <w:right w:val="none" w:sz="0" w:space="0" w:color="auto"/>
      </w:divBdr>
      <w:divsChild>
        <w:div w:id="748767813">
          <w:marLeft w:val="0"/>
          <w:marRight w:val="0"/>
          <w:marTop w:val="0"/>
          <w:marBottom w:val="0"/>
          <w:divBdr>
            <w:top w:val="single" w:sz="2" w:space="0" w:color="000000"/>
            <w:left w:val="single" w:sz="2" w:space="0" w:color="000000"/>
            <w:bottom w:val="single" w:sz="2" w:space="0" w:color="000000"/>
            <w:right w:val="single" w:sz="2" w:space="0" w:color="000000"/>
          </w:divBdr>
          <w:divsChild>
            <w:div w:id="31499387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03505703">
          <w:marLeft w:val="0"/>
          <w:marRight w:val="0"/>
          <w:marTop w:val="0"/>
          <w:marBottom w:val="0"/>
          <w:divBdr>
            <w:top w:val="single" w:sz="2" w:space="0" w:color="000000"/>
            <w:left w:val="single" w:sz="2" w:space="0" w:color="000000"/>
            <w:bottom w:val="single" w:sz="2" w:space="0" w:color="000000"/>
            <w:right w:val="single" w:sz="2" w:space="0" w:color="000000"/>
          </w:divBdr>
          <w:divsChild>
            <w:div w:id="265115143">
              <w:marLeft w:val="0"/>
              <w:marRight w:val="0"/>
              <w:marTop w:val="0"/>
              <w:marBottom w:val="0"/>
              <w:divBdr>
                <w:top w:val="single" w:sz="2" w:space="0" w:color="000000"/>
                <w:left w:val="single" w:sz="2" w:space="0" w:color="000000"/>
                <w:bottom w:val="single" w:sz="2" w:space="0" w:color="000000"/>
                <w:right w:val="single" w:sz="2" w:space="0" w:color="000000"/>
              </w:divBdr>
              <w:divsChild>
                <w:div w:id="125744644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ordsforlife.org.uk/activities/sharing-stories-together" TargetMode="External"/><Relationship Id="rId5" Type="http://schemas.openxmlformats.org/officeDocument/2006/relationships/hyperlink" Target="http://www.wordsforlife.org.uk/activities/sharing-stories-togethe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391</Words>
  <Characters>2233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Armstrong ANT</dc:creator>
  <cp:keywords/>
  <dc:description/>
  <cp:lastModifiedBy>Mrs Armstrong</cp:lastModifiedBy>
  <cp:revision>2</cp:revision>
  <dcterms:created xsi:type="dcterms:W3CDTF">2022-10-07T15:14:00Z</dcterms:created>
  <dcterms:modified xsi:type="dcterms:W3CDTF">2023-03-02T13:04:00Z</dcterms:modified>
</cp:coreProperties>
</file>